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0B" w:rsidRDefault="00D15E0B">
      <w:pPr>
        <w:pStyle w:val="WW-Default"/>
        <w:ind w:left="720"/>
        <w:rPr>
          <w:rFonts w:ascii="Times New Roman" w:hAnsi="Symbol" w:cs="Symbol"/>
          <w:i/>
        </w:rPr>
      </w:pPr>
    </w:p>
    <w:p w:rsidR="00E97279" w:rsidRPr="00725A77" w:rsidRDefault="00E97279">
      <w:pPr>
        <w:pStyle w:val="WW-Default"/>
        <w:ind w:left="720"/>
        <w:rPr>
          <w:rFonts w:ascii="Times New Roman" w:hAnsi="Symbol" w:cs="Symbol"/>
          <w:i/>
        </w:rPr>
      </w:pPr>
      <w:r w:rsidRPr="00725A77">
        <w:rPr>
          <w:rFonts w:ascii="Times New Roman" w:hAnsi="Symbol" w:cs="Symbol"/>
          <w:i/>
        </w:rPr>
        <w:t>Members of the public and press are invited to attend all meetings of the Parish Council</w:t>
      </w:r>
    </w:p>
    <w:p w:rsidR="00BF396B" w:rsidRDefault="00725A77" w:rsidP="00BF396B">
      <w:pPr>
        <w:pStyle w:val="WW-Default"/>
        <w:ind w:left="720"/>
        <w:rPr>
          <w:rFonts w:ascii="Times New Roman" w:hAnsi="Symbol" w:cs="Symbol"/>
          <w:i/>
        </w:rPr>
      </w:pPr>
      <w:r w:rsidRPr="00725A77">
        <w:rPr>
          <w:rFonts w:ascii="Times New Roman" w:hAnsi="Symbol" w:cs="Symbol"/>
          <w:i/>
        </w:rPr>
        <w:t>Members of the public have the right to film or record this meeting, we would however politely request you make yourself known to the Clerk if this is your intention</w:t>
      </w:r>
    </w:p>
    <w:p w:rsidR="00E97279" w:rsidRDefault="00E97279">
      <w:pPr>
        <w:pStyle w:val="Title"/>
        <w:jc w:val="center"/>
        <w:rPr>
          <w:rFonts w:cs="Times New Roman"/>
          <w:bCs w:val="0"/>
          <w:szCs w:val="24"/>
        </w:rPr>
      </w:pPr>
      <w:r>
        <w:rPr>
          <w:rFonts w:cs="Times New Roman"/>
          <w:b w:val="0"/>
          <w:bCs w:val="0"/>
          <w:sz w:val="48"/>
          <w:szCs w:val="24"/>
        </w:rPr>
        <w:t>NOTICE OF A MEETING OF HARLING PARISH COUNCIL</w:t>
      </w:r>
    </w:p>
    <w:p w:rsidR="00E97279" w:rsidRPr="001307B2" w:rsidRDefault="00421727" w:rsidP="001307B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1727">
        <w:rPr>
          <w:rFonts w:ascii="Times New Roman" w:hAnsi="Times New Roman" w:cs="Times New Roman"/>
          <w:b/>
          <w:color w:val="auto"/>
          <w:sz w:val="24"/>
          <w:szCs w:val="24"/>
        </w:rPr>
        <w:t>Members of the Parish Council are hereby summoned to attend</w:t>
      </w:r>
      <w:r w:rsidR="00E97279" w:rsidRPr="001307B2">
        <w:rPr>
          <w:rFonts w:ascii="Times New Roman" w:hAnsi="Times New Roman" w:cs="Times New Roman"/>
          <w:b/>
          <w:color w:val="000000" w:themeColor="text1"/>
        </w:rPr>
        <w:t xml:space="preserve"> a Meeti</w:t>
      </w:r>
      <w:r w:rsidR="00B170AC" w:rsidRPr="001307B2">
        <w:rPr>
          <w:rFonts w:ascii="Times New Roman" w:hAnsi="Times New Roman" w:cs="Times New Roman"/>
          <w:b/>
          <w:color w:val="000000" w:themeColor="text1"/>
        </w:rPr>
        <w:t xml:space="preserve">ng of the </w:t>
      </w:r>
      <w:r>
        <w:rPr>
          <w:rFonts w:ascii="Times New Roman" w:hAnsi="Times New Roman" w:cs="Times New Roman"/>
          <w:b/>
          <w:color w:val="000000" w:themeColor="text1"/>
        </w:rPr>
        <w:t xml:space="preserve">Parish Council, to be </w:t>
      </w:r>
      <w:r w:rsidR="005253EF">
        <w:rPr>
          <w:rFonts w:ascii="Times New Roman" w:hAnsi="Times New Roman" w:cs="Times New Roman"/>
          <w:b/>
          <w:color w:val="000000" w:themeColor="text1"/>
        </w:rPr>
        <w:t>held in Harling Old School Hall</w:t>
      </w:r>
    </w:p>
    <w:p w:rsidR="00E97279" w:rsidRPr="001307B2" w:rsidRDefault="00A75D33" w:rsidP="001307B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Tuesday 25</w:t>
      </w:r>
      <w:r w:rsidRPr="00A75D33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</w:rPr>
        <w:t xml:space="preserve"> January 2022</w:t>
      </w:r>
    </w:p>
    <w:p w:rsidR="00DD7650" w:rsidRDefault="00A75D33" w:rsidP="001307B2">
      <w:pPr>
        <w:pStyle w:val="Heading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7.00</w:t>
      </w:r>
      <w:r w:rsidR="009314CC" w:rsidRPr="001307B2">
        <w:rPr>
          <w:rFonts w:ascii="Times New Roman" w:hAnsi="Times New Roman" w:cs="Times New Roman"/>
          <w:b/>
          <w:color w:val="000000" w:themeColor="text1"/>
        </w:rPr>
        <w:t>pm</w:t>
      </w:r>
    </w:p>
    <w:p w:rsidR="00BA30F8" w:rsidRPr="00BA30F8" w:rsidRDefault="00BA30F8" w:rsidP="00BA30F8"/>
    <w:p w:rsidR="00651079" w:rsidRPr="001D7079" w:rsidRDefault="000A4D15" w:rsidP="00C47ABA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APOLOGIES RECEIVED</w:t>
      </w:r>
      <w:r w:rsidR="00B170AC">
        <w:rPr>
          <w:rFonts w:ascii="Times New Roman" w:cs="Times New Roman"/>
          <w:b/>
          <w:sz w:val="24"/>
          <w:szCs w:val="24"/>
        </w:rPr>
        <w:t xml:space="preserve"> AND APPROVED</w:t>
      </w:r>
    </w:p>
    <w:p w:rsidR="000808C8" w:rsidRPr="000808C8" w:rsidRDefault="000808C8" w:rsidP="000808C8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M</w:t>
      </w:r>
      <w:r w:rsidR="00295351">
        <w:rPr>
          <w:rFonts w:ascii="Times New Roman" w:cs="Times New Roman"/>
          <w:b/>
          <w:sz w:val="24"/>
          <w:szCs w:val="24"/>
        </w:rPr>
        <w:t>INUTES OF THE MEETING HELD ON</w:t>
      </w:r>
      <w:r w:rsidR="00A173A2">
        <w:rPr>
          <w:rFonts w:ascii="Times New Roman" w:cs="Times New Roman"/>
          <w:b/>
          <w:sz w:val="24"/>
          <w:szCs w:val="24"/>
        </w:rPr>
        <w:t xml:space="preserve"> </w:t>
      </w:r>
      <w:r w:rsidR="00A75D33">
        <w:rPr>
          <w:rFonts w:ascii="Times New Roman" w:cs="Times New Roman"/>
          <w:b/>
          <w:sz w:val="24"/>
          <w:szCs w:val="24"/>
        </w:rPr>
        <w:t>4</w:t>
      </w:r>
      <w:r w:rsidR="00A75D33" w:rsidRPr="00A75D33">
        <w:rPr>
          <w:rFonts w:ascii="Times New Roman" w:cs="Times New Roman"/>
          <w:b/>
          <w:sz w:val="24"/>
          <w:szCs w:val="24"/>
          <w:vertAlign w:val="superscript"/>
        </w:rPr>
        <w:t>th</w:t>
      </w:r>
      <w:r w:rsidR="00A75D33">
        <w:rPr>
          <w:rFonts w:ascii="Times New Roman" w:cs="Times New Roman"/>
          <w:b/>
          <w:sz w:val="24"/>
          <w:szCs w:val="24"/>
        </w:rPr>
        <w:t xml:space="preserve"> January 2022</w:t>
      </w:r>
    </w:p>
    <w:p w:rsidR="000808C8" w:rsidRPr="006E3EA9" w:rsidRDefault="000808C8" w:rsidP="000808C8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MATTERS ARISING</w:t>
      </w:r>
    </w:p>
    <w:p w:rsidR="000808C8" w:rsidRPr="000808C8" w:rsidRDefault="000808C8" w:rsidP="000808C8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FIRST PUBLIC FORUM</w:t>
      </w:r>
    </w:p>
    <w:p w:rsidR="000808C8" w:rsidRPr="000808C8" w:rsidRDefault="000808C8" w:rsidP="000808C8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DISTRICT</w:t>
      </w:r>
      <w:r w:rsidR="000A0171">
        <w:rPr>
          <w:rFonts w:ascii="Times New Roman" w:cs="Times New Roman"/>
          <w:b/>
          <w:sz w:val="24"/>
          <w:szCs w:val="24"/>
        </w:rPr>
        <w:t>/COUNTY</w:t>
      </w:r>
      <w:r>
        <w:rPr>
          <w:rFonts w:ascii="Times New Roman" w:cs="Times New Roman"/>
          <w:b/>
          <w:sz w:val="24"/>
          <w:szCs w:val="24"/>
        </w:rPr>
        <w:t xml:space="preserve"> COUNCILLORS REPORT</w:t>
      </w:r>
    </w:p>
    <w:p w:rsidR="00C76513" w:rsidRDefault="000808C8" w:rsidP="00C76513">
      <w:pPr>
        <w:pStyle w:val="WW-Default"/>
        <w:numPr>
          <w:ilvl w:val="0"/>
          <w:numId w:val="5"/>
        </w:numPr>
        <w:spacing w:after="0" w:line="240" w:lineRule="auto"/>
        <w:ind w:left="641" w:hanging="357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DECLARATION BY COUNCILLORS OF ANY DISCLOSABLE PECUNIARY </w:t>
      </w:r>
      <w:r w:rsidR="00095DAB">
        <w:rPr>
          <w:rFonts w:ascii="Times New Roman" w:cs="Times New Roman"/>
          <w:b/>
          <w:sz w:val="24"/>
          <w:szCs w:val="24"/>
        </w:rPr>
        <w:t>OR PERSONAL INTEREST</w:t>
      </w:r>
      <w:r>
        <w:rPr>
          <w:rFonts w:ascii="Times New Roman" w:cs="Times New Roman"/>
          <w:b/>
          <w:sz w:val="24"/>
          <w:szCs w:val="24"/>
        </w:rPr>
        <w:t>(S) IN ANY AGENDA ITEMS</w:t>
      </w:r>
    </w:p>
    <w:p w:rsidR="00C76513" w:rsidRDefault="00C76513" w:rsidP="00C76513">
      <w:pPr>
        <w:pStyle w:val="WW-Default"/>
        <w:spacing w:after="0" w:line="240" w:lineRule="auto"/>
        <w:ind w:left="641"/>
        <w:rPr>
          <w:rFonts w:ascii="Times New Roman" w:cs="Times New Roman"/>
          <w:color w:val="222222"/>
          <w:shd w:val="clear" w:color="auto" w:fill="FFFFFF"/>
        </w:rPr>
      </w:pPr>
      <w:r w:rsidRPr="00C76513">
        <w:rPr>
          <w:rFonts w:ascii="Times New Roman" w:cs="Times New Roman"/>
          <w:color w:val="222222"/>
          <w:shd w:val="clear" w:color="auto" w:fill="FFFFFF"/>
        </w:rPr>
        <w:t>To receive declarations of interest for items on the agenda and to consider any requests for dispensations</w:t>
      </w:r>
    </w:p>
    <w:p w:rsidR="00C76513" w:rsidRPr="00C76513" w:rsidRDefault="00C76513" w:rsidP="00C76513">
      <w:pPr>
        <w:pStyle w:val="WW-Default"/>
        <w:spacing w:after="0" w:line="240" w:lineRule="auto"/>
        <w:ind w:left="641"/>
        <w:rPr>
          <w:rFonts w:ascii="Times New Roman" w:cs="Times New Roman"/>
          <w:b/>
          <w:sz w:val="24"/>
          <w:szCs w:val="24"/>
        </w:rPr>
      </w:pPr>
    </w:p>
    <w:p w:rsidR="00ED0253" w:rsidRPr="008D4EEE" w:rsidRDefault="000808C8" w:rsidP="00FD6240">
      <w:pPr>
        <w:pStyle w:val="WW-Default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42599B">
        <w:rPr>
          <w:rFonts w:ascii="Times New Roman" w:cs="Times New Roman"/>
          <w:b/>
          <w:sz w:val="24"/>
          <w:szCs w:val="24"/>
        </w:rPr>
        <w:t>PLANNING</w:t>
      </w:r>
    </w:p>
    <w:p w:rsidR="00DA3CF7" w:rsidRPr="00A75D33" w:rsidRDefault="007750BC" w:rsidP="006C2653">
      <w:pPr>
        <w:pStyle w:val="WW-Default"/>
        <w:ind w:left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a. </w:t>
      </w:r>
      <w:r w:rsidR="00A75D33">
        <w:rPr>
          <w:rFonts w:ascii="Times New Roman" w:cs="Times New Roman"/>
          <w:sz w:val="24"/>
          <w:szCs w:val="24"/>
        </w:rPr>
        <w:t xml:space="preserve">3PL/2021/1654 – Mulberry House (formally Town Farm bungalow), Garboldisham Road - </w:t>
      </w:r>
      <w:r w:rsidR="00A75D33" w:rsidRPr="00A75D33">
        <w:rPr>
          <w:rFonts w:ascii="Times New Roman" w:cs="Times New Roman"/>
          <w:shd w:val="clear" w:color="auto" w:fill="FFFFFF"/>
        </w:rPr>
        <w:t>Demolition of the existing pre-fabricated, three-bedroom bungalow and replacement with a new two-storey contemporary family dwelling. The change of use of the current agricultural land to residential amenity garden use. The standing of a temporary mobile home for the duration of the construction works.</w:t>
      </w:r>
    </w:p>
    <w:p w:rsidR="00C8450F" w:rsidRPr="00752C9D" w:rsidRDefault="00C033F6" w:rsidP="00752C9D">
      <w:pPr>
        <w:pStyle w:val="WW-Default"/>
        <w:ind w:left="72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d</w:t>
      </w:r>
      <w:r w:rsidR="00BA7373">
        <w:rPr>
          <w:rFonts w:ascii="Times New Roman" w:cs="Times New Roman"/>
          <w:sz w:val="24"/>
          <w:szCs w:val="24"/>
        </w:rPr>
        <w:t>.</w:t>
      </w:r>
      <w:r w:rsidR="00C8450F">
        <w:rPr>
          <w:rFonts w:ascii="Times New Roman" w:cs="Times New Roman"/>
          <w:sz w:val="24"/>
          <w:szCs w:val="24"/>
        </w:rPr>
        <w:t xml:space="preserve"> All other planning matters or planning received</w:t>
      </w:r>
    </w:p>
    <w:p w:rsidR="0047570F" w:rsidRPr="007D1B7A" w:rsidRDefault="00D7014F" w:rsidP="00D7014F">
      <w:pPr>
        <w:pStyle w:val="WW-Default"/>
        <w:ind w:left="644"/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8. </w:t>
      </w:r>
      <w:r w:rsidR="000808C8">
        <w:rPr>
          <w:rFonts w:ascii="Times New Roman" w:cs="Times New Roman"/>
          <w:b/>
          <w:sz w:val="24"/>
          <w:szCs w:val="24"/>
        </w:rPr>
        <w:t>ACCOUNTS</w:t>
      </w:r>
    </w:p>
    <w:p w:rsidR="0047570F" w:rsidRPr="00970E39" w:rsidRDefault="0047570F" w:rsidP="00970E39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EON</w:t>
      </w:r>
    </w:p>
    <w:p w:rsidR="004F755A" w:rsidRPr="007F5BFE" w:rsidRDefault="00725A77" w:rsidP="007F5BFE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TT Jones</w:t>
      </w:r>
    </w:p>
    <w:p w:rsidR="00B465C4" w:rsidRPr="00733330" w:rsidRDefault="00B465C4" w:rsidP="00733330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BT</w:t>
      </w:r>
    </w:p>
    <w:p w:rsidR="007F4266" w:rsidRPr="00835BE7" w:rsidRDefault="008904D1" w:rsidP="008904D1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Staff costs</w:t>
      </w:r>
    </w:p>
    <w:p w:rsidR="007520D7" w:rsidRPr="00820FF1" w:rsidRDefault="00A75D33" w:rsidP="002F0021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Market Stores</w:t>
      </w:r>
    </w:p>
    <w:p w:rsidR="00820FF1" w:rsidRPr="00820FF1" w:rsidRDefault="00A75D33" w:rsidP="002F0021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Gallagher (Came &amp; Co)</w:t>
      </w:r>
    </w:p>
    <w:p w:rsidR="00C3449A" w:rsidRPr="00A75D33" w:rsidRDefault="00A75D33" w:rsidP="00A75D33">
      <w:pPr>
        <w:pStyle w:val="WW-Default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United Resource Management</w:t>
      </w:r>
    </w:p>
    <w:p w:rsidR="00752C9D" w:rsidRPr="008D4EEE" w:rsidRDefault="004317A3" w:rsidP="00C8450F">
      <w:pPr>
        <w:pStyle w:val="WW-Default"/>
        <w:ind w:firstLine="641"/>
        <w:rPr>
          <w:rFonts w:ascii="Times New Roman" w:cs="Times New Roman"/>
          <w:i/>
          <w:sz w:val="24"/>
          <w:szCs w:val="24"/>
        </w:rPr>
      </w:pPr>
      <w:r w:rsidRPr="00AE2E3B">
        <w:rPr>
          <w:rFonts w:ascii="Times New Roman" w:cs="Times New Roman"/>
          <w:i/>
          <w:sz w:val="24"/>
          <w:szCs w:val="24"/>
        </w:rPr>
        <w:lastRenderedPageBreak/>
        <w:t>Any other accounts received</w:t>
      </w:r>
    </w:p>
    <w:p w:rsidR="00820FF1" w:rsidRDefault="00421727" w:rsidP="006C2653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9. </w:t>
      </w:r>
      <w:r w:rsidR="00395C1B">
        <w:rPr>
          <w:rFonts w:ascii="Times New Roman" w:cs="Times New Roman"/>
          <w:b/>
          <w:sz w:val="24"/>
          <w:szCs w:val="24"/>
        </w:rPr>
        <w:t xml:space="preserve"> </w:t>
      </w:r>
      <w:r w:rsidR="00A75D33">
        <w:rPr>
          <w:rFonts w:ascii="Times New Roman" w:cs="Times New Roman"/>
          <w:b/>
          <w:sz w:val="24"/>
          <w:szCs w:val="24"/>
        </w:rPr>
        <w:t>FREEDOM OF THE PARISH AWARDS</w:t>
      </w:r>
    </w:p>
    <w:p w:rsidR="00A75D33" w:rsidRPr="00A75D33" w:rsidRDefault="00A75D33" w:rsidP="00A75D33">
      <w:pPr>
        <w:pStyle w:val="WW-Default"/>
        <w:spacing w:after="0"/>
        <w:ind w:left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Do the Council wish to proceed with holding the delayed 2020 awards this year? Also would the Council wish to consider new applications for 2022?</w:t>
      </w:r>
    </w:p>
    <w:p w:rsidR="00820FF1" w:rsidRDefault="00820FF1" w:rsidP="00820FF1">
      <w:pPr>
        <w:pStyle w:val="WW-Default"/>
        <w:tabs>
          <w:tab w:val="left" w:pos="851"/>
        </w:tabs>
        <w:spacing w:after="0"/>
        <w:ind w:left="567" w:hanging="283"/>
        <w:rPr>
          <w:rFonts w:ascii="Times New Roman" w:cs="Times New Roman"/>
          <w:sz w:val="24"/>
          <w:szCs w:val="24"/>
        </w:rPr>
      </w:pPr>
    </w:p>
    <w:p w:rsidR="00820FF1" w:rsidRDefault="00820FF1" w:rsidP="006C2653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 w:rsidRPr="00820FF1">
        <w:rPr>
          <w:rFonts w:ascii="Times New Roman" w:cs="Times New Roman"/>
          <w:b/>
          <w:sz w:val="24"/>
          <w:szCs w:val="24"/>
        </w:rPr>
        <w:t>10</w:t>
      </w:r>
      <w:r>
        <w:rPr>
          <w:rFonts w:ascii="Times New Roman" w:cs="Times New Roman"/>
          <w:sz w:val="24"/>
          <w:szCs w:val="24"/>
        </w:rPr>
        <w:t xml:space="preserve">. </w:t>
      </w:r>
      <w:r w:rsidR="006C2653">
        <w:rPr>
          <w:rFonts w:ascii="Times New Roman" w:cs="Times New Roman"/>
          <w:b/>
          <w:sz w:val="24"/>
          <w:szCs w:val="24"/>
        </w:rPr>
        <w:t>QUEENS JUBILEE 2022</w:t>
      </w:r>
    </w:p>
    <w:p w:rsidR="006C2653" w:rsidRPr="006C2653" w:rsidRDefault="006C2653" w:rsidP="007371DB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 w:rsidR="00D73086">
        <w:rPr>
          <w:rFonts w:ascii="Times New Roman" w:cs="Times New Roman"/>
          <w:b/>
          <w:sz w:val="24"/>
          <w:szCs w:val="24"/>
        </w:rPr>
        <w:t xml:space="preserve"> </w:t>
      </w:r>
      <w:r w:rsidR="00A75D33">
        <w:rPr>
          <w:rFonts w:ascii="Times New Roman" w:cs="Times New Roman"/>
          <w:sz w:val="24"/>
          <w:szCs w:val="24"/>
        </w:rPr>
        <w:t xml:space="preserve">Would the Council consider hosting a village event to celebrate the Queen’s </w:t>
      </w:r>
      <w:r w:rsidR="007371DB">
        <w:rPr>
          <w:rFonts w:ascii="Times New Roman" w:cs="Times New Roman"/>
          <w:sz w:val="24"/>
          <w:szCs w:val="24"/>
        </w:rPr>
        <w:t>Platinum Jubilee,</w:t>
      </w:r>
      <w:r w:rsidR="00AF586A">
        <w:rPr>
          <w:rFonts w:ascii="Times New Roman" w:cs="Times New Roman"/>
          <w:sz w:val="24"/>
          <w:szCs w:val="24"/>
        </w:rPr>
        <w:t xml:space="preserve"> </w:t>
      </w:r>
      <w:r w:rsidR="00A75D33">
        <w:rPr>
          <w:rFonts w:ascii="Times New Roman" w:cs="Times New Roman"/>
          <w:sz w:val="24"/>
          <w:szCs w:val="24"/>
        </w:rPr>
        <w:t>2-5</w:t>
      </w:r>
      <w:r w:rsidR="00A75D33" w:rsidRPr="00A75D33">
        <w:rPr>
          <w:rFonts w:ascii="Times New Roman" w:cs="Times New Roman"/>
          <w:sz w:val="24"/>
          <w:szCs w:val="24"/>
          <w:vertAlign w:val="superscript"/>
        </w:rPr>
        <w:t>th</w:t>
      </w:r>
      <w:r w:rsidR="00A75D33">
        <w:rPr>
          <w:rFonts w:ascii="Times New Roman" w:cs="Times New Roman"/>
          <w:sz w:val="24"/>
          <w:szCs w:val="24"/>
        </w:rPr>
        <w:t xml:space="preserve"> </w:t>
      </w:r>
      <w:r w:rsidR="00AF586A">
        <w:rPr>
          <w:rFonts w:ascii="Times New Roman" w:cs="Times New Roman"/>
          <w:sz w:val="24"/>
          <w:szCs w:val="24"/>
        </w:rPr>
        <w:t>J</w:t>
      </w:r>
      <w:r w:rsidR="00A75D33">
        <w:rPr>
          <w:rFonts w:ascii="Times New Roman" w:cs="Times New Roman"/>
          <w:sz w:val="24"/>
          <w:szCs w:val="24"/>
        </w:rPr>
        <w:t>une?</w:t>
      </w:r>
    </w:p>
    <w:p w:rsidR="00CD4841" w:rsidRDefault="00CD4841" w:rsidP="00820FF1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</w:p>
    <w:p w:rsidR="00CD4841" w:rsidRDefault="006C2653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</w:t>
      </w:r>
      <w:r w:rsidR="00AF586A">
        <w:rPr>
          <w:rFonts w:ascii="Times New Roman" w:cs="Times New Roman"/>
          <w:b/>
          <w:sz w:val="24"/>
          <w:szCs w:val="24"/>
        </w:rPr>
        <w:t>1. ADDITIONAL DOG WASTE BINS</w:t>
      </w: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As resident has requested a bin in the Quidenham Road area of the village. What are the Council’s views?</w:t>
      </w:r>
    </w:p>
    <w:p w:rsidR="00AF586A" w:rsidRPr="00AF586A" w:rsidRDefault="00AF586A" w:rsidP="00AF586A">
      <w:pPr>
        <w:pStyle w:val="WW-Default"/>
        <w:tabs>
          <w:tab w:val="left" w:pos="851"/>
        </w:tabs>
        <w:spacing w:after="0"/>
        <w:rPr>
          <w:rFonts w:ascii="Times New Roman" w:cs="Times New Roman"/>
          <w:sz w:val="24"/>
          <w:szCs w:val="24"/>
        </w:rPr>
      </w:pPr>
    </w:p>
    <w:p w:rsidR="0026244E" w:rsidRDefault="006C2653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12. </w:t>
      </w:r>
      <w:r w:rsidR="00AF586A">
        <w:rPr>
          <w:rFonts w:ascii="Times New Roman" w:cs="Times New Roman"/>
          <w:b/>
          <w:sz w:val="24"/>
          <w:szCs w:val="24"/>
        </w:rPr>
        <w:t xml:space="preserve">DONATION </w:t>
      </w:r>
    </w:p>
    <w:p w:rsidR="000D3A8C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 xml:space="preserve">Following complimentary training given by Norfolk Accident &amp; Rescue Service in </w:t>
      </w:r>
      <w:r w:rsidR="007371DB">
        <w:rPr>
          <w:rFonts w:ascii="Times New Roman" w:cs="Times New Roman"/>
          <w:sz w:val="24"/>
          <w:szCs w:val="24"/>
        </w:rPr>
        <w:t>November</w:t>
      </w:r>
      <w:r>
        <w:rPr>
          <w:rFonts w:ascii="Times New Roman" w:cs="Times New Roman"/>
          <w:sz w:val="24"/>
          <w:szCs w:val="24"/>
        </w:rPr>
        <w:t>, the Clerk asks the Council if they would consider given a donation to this Charity.</w:t>
      </w: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 w:rsidRPr="00AF586A">
        <w:rPr>
          <w:rFonts w:ascii="Times New Roman" w:cs="Times New Roman"/>
          <w:b/>
          <w:sz w:val="24"/>
          <w:szCs w:val="24"/>
        </w:rPr>
        <w:t>13.</w:t>
      </w:r>
      <w:r>
        <w:rPr>
          <w:rFonts w:ascii="Times New Roman" w:cs="Times New Roman"/>
          <w:b/>
          <w:sz w:val="24"/>
          <w:szCs w:val="24"/>
        </w:rPr>
        <w:t xml:space="preserve"> HARLING ACTION GROUP UPDATE (AH/KF)</w:t>
      </w: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14. COMMUNITY GARDEN UPDATE (LM)</w:t>
      </w: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15. MARKET PLACE BIKE AREA UPDATE (SB/HM)</w:t>
      </w:r>
    </w:p>
    <w:p w:rsidR="00C55385" w:rsidRPr="00C55385" w:rsidRDefault="00C55385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 w:rsidR="007371DB"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 xml:space="preserve">Council to consider hosting a village coffee morning/drop in session in 2022 to gauge public </w:t>
      </w:r>
      <w:r w:rsidR="007371DB">
        <w:rPr>
          <w:rFonts w:ascii="Times New Roman" w:cs="Times New Roman"/>
          <w:sz w:val="24"/>
          <w:szCs w:val="24"/>
        </w:rPr>
        <w:t xml:space="preserve">  opinion</w:t>
      </w:r>
      <w:r>
        <w:rPr>
          <w:rFonts w:ascii="Times New Roman" w:cs="Times New Roman"/>
          <w:sz w:val="24"/>
          <w:szCs w:val="24"/>
        </w:rPr>
        <w:t xml:space="preserve"> on future plans for the Market Place.  </w:t>
      </w: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 xml:space="preserve">16. VEHICLE INSURANCE </w:t>
      </w: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cs="Times New Roman"/>
          <w:sz w:val="24"/>
          <w:szCs w:val="24"/>
        </w:rPr>
        <w:t xml:space="preserve">Cover for the Council’s grounds vehicles is due to expire in February. Quote received from </w:t>
      </w:r>
      <w:r w:rsidR="00C55385">
        <w:rPr>
          <w:rFonts w:ascii="Times New Roman" w:cs="Times New Roman"/>
          <w:sz w:val="24"/>
          <w:szCs w:val="24"/>
        </w:rPr>
        <w:t xml:space="preserve">   </w:t>
      </w:r>
      <w:r w:rsidR="007371DB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Gallagher (formally Came &amp; Co) of £337.76. Do the Council wish to accept this quote?</w:t>
      </w: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sz w:val="24"/>
          <w:szCs w:val="24"/>
        </w:rPr>
      </w:pPr>
    </w:p>
    <w:p w:rsidR="00AF586A" w:rsidRDefault="00AF586A" w:rsidP="00AF586A">
      <w:pPr>
        <w:pStyle w:val="WW-Default"/>
        <w:tabs>
          <w:tab w:val="left" w:pos="851"/>
        </w:tabs>
        <w:spacing w:after="0"/>
        <w:ind w:left="284" w:hanging="283"/>
        <w:rPr>
          <w:rFonts w:ascii="Times New Roman" w:cs="Times New Roman"/>
          <w:b/>
          <w:sz w:val="24"/>
          <w:szCs w:val="24"/>
        </w:rPr>
      </w:pPr>
      <w:r w:rsidRPr="00AF586A">
        <w:rPr>
          <w:rFonts w:ascii="Times New Roman" w:cs="Times New Roman"/>
          <w:b/>
          <w:sz w:val="24"/>
          <w:szCs w:val="24"/>
        </w:rPr>
        <w:t xml:space="preserve">17. </w:t>
      </w:r>
      <w:r>
        <w:rPr>
          <w:rFonts w:ascii="Times New Roman" w:cs="Times New Roman"/>
          <w:b/>
          <w:sz w:val="24"/>
          <w:szCs w:val="24"/>
        </w:rPr>
        <w:t>E</w:t>
      </w:r>
      <w:r w:rsidR="00C55385">
        <w:rPr>
          <w:rFonts w:ascii="Times New Roman" w:cs="Times New Roman"/>
          <w:b/>
          <w:sz w:val="24"/>
          <w:szCs w:val="24"/>
        </w:rPr>
        <w:t>XCLUSIO</w:t>
      </w:r>
      <w:r w:rsidR="007371DB">
        <w:rPr>
          <w:rFonts w:ascii="Times New Roman" w:cs="Times New Roman"/>
          <w:b/>
          <w:sz w:val="24"/>
          <w:szCs w:val="24"/>
        </w:rPr>
        <w:t>N OF PRESS AND PUBLIC (item 22)</w:t>
      </w:r>
    </w:p>
    <w:p w:rsidR="00C55385" w:rsidRDefault="00C55385" w:rsidP="00C55385">
      <w:pPr>
        <w:pStyle w:val="WW-Default"/>
        <w:spacing w:after="0"/>
        <w:ind w:left="426" w:hanging="142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ab/>
      </w:r>
      <w:r w:rsidRPr="00163D98">
        <w:rPr>
          <w:rFonts w:ascii="Times New Roman" w:cs="Times New Roman"/>
          <w:sz w:val="24"/>
          <w:szCs w:val="24"/>
        </w:rPr>
        <w:t>To consider the exclusion of the Press and Public in accordance with Public Bodies Admission to Meetings Act 1960 Section 1 (2) as amended due to the confidential nature of the business to be transacted.</w:t>
      </w:r>
    </w:p>
    <w:p w:rsidR="00C55385" w:rsidRDefault="00C55385" w:rsidP="00C55385">
      <w:pPr>
        <w:pStyle w:val="WW-Default"/>
        <w:spacing w:after="0"/>
        <w:ind w:left="426" w:hanging="142"/>
        <w:jc w:val="both"/>
        <w:rPr>
          <w:rFonts w:ascii="Times New Roman" w:cs="Times New Roman"/>
          <w:sz w:val="24"/>
          <w:szCs w:val="24"/>
        </w:rPr>
      </w:pPr>
    </w:p>
    <w:p w:rsidR="00C55385" w:rsidRPr="00C55385" w:rsidRDefault="00C55385" w:rsidP="00C55385">
      <w:pPr>
        <w:pStyle w:val="WW-Default"/>
        <w:spacing w:after="0"/>
        <w:ind w:hanging="142"/>
        <w:jc w:val="both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18. REVIEW AND UPDATE OF COUNCILS ACTION PLAN 2022</w:t>
      </w:r>
    </w:p>
    <w:p w:rsidR="00AF586A" w:rsidRPr="00AF586A" w:rsidRDefault="00AF586A" w:rsidP="00C55385">
      <w:pPr>
        <w:pStyle w:val="WW-Default"/>
        <w:tabs>
          <w:tab w:val="left" w:pos="851"/>
        </w:tabs>
        <w:spacing w:after="0"/>
        <w:rPr>
          <w:rFonts w:ascii="Times New Roman" w:cs="Times New Roman"/>
          <w:sz w:val="24"/>
          <w:szCs w:val="24"/>
        </w:rPr>
      </w:pPr>
    </w:p>
    <w:p w:rsidR="00DF587D" w:rsidRDefault="00C55385" w:rsidP="00820FF1">
      <w:pPr>
        <w:pStyle w:val="WW-Default"/>
        <w:spacing w:after="0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19</w:t>
      </w:r>
      <w:r w:rsidR="00752C9D">
        <w:rPr>
          <w:rFonts w:ascii="Times New Roman" w:cs="Times New Roman"/>
          <w:b/>
          <w:sz w:val="24"/>
          <w:szCs w:val="24"/>
        </w:rPr>
        <w:t>.</w:t>
      </w:r>
      <w:r w:rsidR="00CD4841">
        <w:rPr>
          <w:rFonts w:ascii="Times New Roman" w:cs="Times New Roman"/>
          <w:b/>
          <w:sz w:val="24"/>
          <w:szCs w:val="24"/>
        </w:rPr>
        <w:t xml:space="preserve"> S</w:t>
      </w:r>
      <w:r w:rsidR="00DF587D">
        <w:rPr>
          <w:rFonts w:ascii="Times New Roman" w:cs="Times New Roman"/>
          <w:b/>
          <w:sz w:val="24"/>
          <w:szCs w:val="24"/>
        </w:rPr>
        <w:t>ECOND PUBLIC FOURM</w:t>
      </w:r>
    </w:p>
    <w:p w:rsidR="00336E8B" w:rsidRPr="00DF587D" w:rsidRDefault="00336E8B" w:rsidP="00C3449A">
      <w:pPr>
        <w:pStyle w:val="WW-Default"/>
        <w:spacing w:after="0"/>
        <w:ind w:firstLine="284"/>
        <w:rPr>
          <w:rFonts w:ascii="Times New Roman" w:cs="Times New Roman"/>
          <w:b/>
          <w:sz w:val="24"/>
          <w:szCs w:val="24"/>
        </w:rPr>
      </w:pPr>
    </w:p>
    <w:p w:rsidR="007F7D70" w:rsidRPr="007E2163" w:rsidRDefault="00C55385" w:rsidP="00820FF1">
      <w:pPr>
        <w:pStyle w:val="WW-Defaul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20</w:t>
      </w:r>
      <w:r w:rsidR="000C2C71">
        <w:rPr>
          <w:rFonts w:ascii="Times New Roman" w:cs="Times New Roman"/>
          <w:b/>
          <w:sz w:val="24"/>
          <w:szCs w:val="24"/>
        </w:rPr>
        <w:t>.</w:t>
      </w:r>
      <w:r w:rsidR="00CD4841">
        <w:rPr>
          <w:rFonts w:ascii="Times New Roman" w:cs="Times New Roman"/>
          <w:b/>
          <w:sz w:val="24"/>
          <w:szCs w:val="24"/>
        </w:rPr>
        <w:t xml:space="preserve"> </w:t>
      </w:r>
      <w:r w:rsidR="007E2163">
        <w:rPr>
          <w:rFonts w:ascii="Times New Roman" w:cs="Times New Roman"/>
          <w:b/>
          <w:sz w:val="24"/>
          <w:szCs w:val="24"/>
        </w:rPr>
        <w:t>CORRESPONDANCE RECEIVED</w:t>
      </w:r>
    </w:p>
    <w:p w:rsidR="0070206F" w:rsidRDefault="00C55385" w:rsidP="004E44EF">
      <w:pPr>
        <w:pStyle w:val="WW-Default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21</w:t>
      </w:r>
      <w:r w:rsidR="00CD4841">
        <w:rPr>
          <w:rFonts w:ascii="Times New Roman" w:cs="Times New Roman"/>
          <w:b/>
          <w:sz w:val="24"/>
          <w:szCs w:val="24"/>
        </w:rPr>
        <w:t xml:space="preserve">. </w:t>
      </w:r>
      <w:r w:rsidR="007E2163">
        <w:rPr>
          <w:rFonts w:ascii="Times New Roman" w:cs="Times New Roman"/>
          <w:b/>
          <w:sz w:val="24"/>
          <w:szCs w:val="24"/>
        </w:rPr>
        <w:t>DATE OF NEXT MEETING</w:t>
      </w:r>
    </w:p>
    <w:p w:rsidR="00C55385" w:rsidRDefault="00C55385" w:rsidP="00C55385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>22. STAFF PAY REVIEW APRIL 2022</w:t>
      </w:r>
    </w:p>
    <w:p w:rsidR="00C55385" w:rsidRPr="00C55385" w:rsidRDefault="00C55385" w:rsidP="00C55385">
      <w:pPr>
        <w:pStyle w:val="WW-Default"/>
        <w:spacing w:after="0" w:line="240" w:lineRule="auto"/>
        <w:ind w:left="426" w:hanging="426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>Council’s Personnel Advisory Committee to make their recommendations to the ful</w:t>
      </w:r>
      <w:r w:rsidR="007371DB">
        <w:rPr>
          <w:rFonts w:ascii="Times New Roman" w:cs="Times New Roman"/>
          <w:sz w:val="24"/>
          <w:szCs w:val="24"/>
        </w:rPr>
        <w:t>l Council. Where appropriate to agree</w:t>
      </w:r>
      <w:r w:rsidR="0049685D">
        <w:rPr>
          <w:rFonts w:ascii="Times New Roman" w:cs="Times New Roman"/>
          <w:sz w:val="24"/>
          <w:szCs w:val="24"/>
        </w:rPr>
        <w:t xml:space="preserve"> or deny </w:t>
      </w:r>
      <w:r w:rsidR="007371DB">
        <w:rPr>
          <w:rFonts w:ascii="Times New Roman" w:cs="Times New Roman"/>
          <w:sz w:val="24"/>
          <w:szCs w:val="24"/>
        </w:rPr>
        <w:t>pay increases for 2022/23.</w:t>
      </w:r>
    </w:p>
    <w:p w:rsidR="00C55385" w:rsidRPr="00C55385" w:rsidRDefault="00C55385" w:rsidP="00C55385">
      <w:pPr>
        <w:pStyle w:val="WW-Default"/>
        <w:spacing w:after="0" w:line="240" w:lineRule="auto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/>
          <w:b/>
          <w:sz w:val="24"/>
          <w:szCs w:val="24"/>
        </w:rPr>
        <w:tab/>
      </w:r>
    </w:p>
    <w:p w:rsidR="00C76513" w:rsidRDefault="0070206F" w:rsidP="00710847">
      <w:pPr>
        <w:pStyle w:val="WW-Default"/>
        <w:rPr>
          <w:rFonts w:ascii="Times New Roman" w:cs="Times New Roman"/>
          <w:b/>
          <w:sz w:val="20"/>
          <w:szCs w:val="20"/>
        </w:rPr>
      </w:pPr>
      <w:r w:rsidRPr="00707D19">
        <w:rPr>
          <w:rFonts w:ascii="Times New Roman"/>
          <w:noProof/>
          <w:lang w:eastAsia="en-GB" w:bidi="ar-SA"/>
        </w:rPr>
        <w:drawing>
          <wp:inline distT="0" distB="0" distL="0" distR="0" wp14:anchorId="3718A8B6" wp14:editId="480D264F">
            <wp:extent cx="647273" cy="1224272"/>
            <wp:effectExtent l="0" t="2540" r="0" b="0"/>
            <wp:docPr id="2" name="Picture 2" descr="Signature&#10;" title="Cler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767" cy="12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6F" w:rsidRPr="00710847" w:rsidRDefault="0070206F" w:rsidP="00710847">
      <w:pPr>
        <w:pStyle w:val="WW-Default"/>
        <w:rPr>
          <w:rFonts w:ascii="Times New Roman" w:cs="Times New Roman"/>
          <w:b/>
          <w:sz w:val="20"/>
          <w:szCs w:val="20"/>
        </w:rPr>
      </w:pPr>
      <w:bookmarkStart w:id="0" w:name="_GoBack"/>
      <w:bookmarkEnd w:id="0"/>
      <w:r w:rsidRPr="0094710A">
        <w:rPr>
          <w:rFonts w:ascii="Times New Roman" w:cs="Times New Roman"/>
          <w:b/>
          <w:sz w:val="20"/>
          <w:szCs w:val="20"/>
        </w:rPr>
        <w:t>K Filby</w:t>
      </w:r>
      <w:r w:rsidR="000C2C71">
        <w:rPr>
          <w:rFonts w:ascii="Times New Roman" w:cs="Times New Roman"/>
          <w:b/>
          <w:sz w:val="20"/>
          <w:szCs w:val="20"/>
        </w:rPr>
        <w:tab/>
      </w:r>
      <w:r w:rsidRPr="0094710A">
        <w:rPr>
          <w:rFonts w:ascii="Times New Roman" w:cs="Times New Roman"/>
          <w:b/>
          <w:sz w:val="20"/>
          <w:szCs w:val="20"/>
        </w:rPr>
        <w:t>Clerk</w:t>
      </w:r>
      <w:r w:rsidR="000C2C71">
        <w:rPr>
          <w:rFonts w:ascii="Times New Roman" w:cs="Times New Roman"/>
          <w:b/>
          <w:sz w:val="20"/>
          <w:szCs w:val="20"/>
        </w:rPr>
        <w:tab/>
      </w:r>
      <w:r w:rsidR="000C2C71">
        <w:rPr>
          <w:rFonts w:ascii="Times New Roman" w:cs="Times New Roman"/>
          <w:b/>
          <w:sz w:val="20"/>
          <w:szCs w:val="20"/>
        </w:rPr>
        <w:tab/>
      </w:r>
      <w:r w:rsidR="000C2C71">
        <w:rPr>
          <w:rFonts w:ascii="Times New Roman" w:cs="Times New Roman"/>
          <w:b/>
          <w:sz w:val="20"/>
          <w:szCs w:val="20"/>
        </w:rPr>
        <w:tab/>
      </w:r>
      <w:r w:rsidR="000C2C71">
        <w:rPr>
          <w:rFonts w:ascii="Times New Roman" w:cs="Times New Roman"/>
          <w:b/>
          <w:sz w:val="20"/>
          <w:szCs w:val="20"/>
        </w:rPr>
        <w:tab/>
      </w:r>
      <w:r w:rsidR="000C2C71">
        <w:rPr>
          <w:rFonts w:ascii="Times New Roman" w:cs="Times New Roman"/>
          <w:b/>
          <w:sz w:val="20"/>
          <w:szCs w:val="20"/>
        </w:rPr>
        <w:tab/>
      </w:r>
      <w:r w:rsidR="007371DB">
        <w:rPr>
          <w:rFonts w:ascii="Times New Roman" w:cs="Times New Roman"/>
          <w:b/>
          <w:sz w:val="20"/>
          <w:szCs w:val="20"/>
        </w:rPr>
        <w:t>20</w:t>
      </w:r>
      <w:r w:rsidR="007371DB" w:rsidRPr="007371DB">
        <w:rPr>
          <w:rFonts w:ascii="Times New Roman" w:cs="Times New Roman"/>
          <w:b/>
          <w:sz w:val="20"/>
          <w:szCs w:val="20"/>
          <w:vertAlign w:val="superscript"/>
        </w:rPr>
        <w:t>th</w:t>
      </w:r>
      <w:r w:rsidR="007371DB">
        <w:rPr>
          <w:rFonts w:ascii="Times New Roman" w:cs="Times New Roman"/>
          <w:b/>
          <w:sz w:val="20"/>
          <w:szCs w:val="20"/>
        </w:rPr>
        <w:t xml:space="preserve"> January 2022</w:t>
      </w:r>
    </w:p>
    <w:p w:rsidR="00EF2D21" w:rsidRPr="0094710A" w:rsidRDefault="00EF2D21" w:rsidP="008D4EEE">
      <w:pPr>
        <w:pStyle w:val="WW-Default"/>
        <w:ind w:left="644"/>
        <w:rPr>
          <w:rFonts w:ascii="Times New Roman" w:cs="Times New Roman"/>
          <w:b/>
          <w:sz w:val="20"/>
          <w:szCs w:val="20"/>
        </w:rPr>
      </w:pPr>
    </w:p>
    <w:sectPr w:rsidR="00EF2D21" w:rsidRPr="0094710A" w:rsidSect="00C76513">
      <w:type w:val="continuous"/>
      <w:pgSz w:w="11906" w:h="16838"/>
      <w:pgMar w:top="567" w:right="1440" w:bottom="170" w:left="1134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302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022" w:hanging="360"/>
      </w:pPr>
      <w:rPr>
        <w:rFonts w:eastAsia="Times New Roman" w:hAnsi="Symbol" w:cs="Times New Roman"/>
      </w:rPr>
    </w:lvl>
    <w:lvl w:ilvl="4">
      <w:start w:val="1"/>
      <w:numFmt w:val="lowerLetter"/>
      <w:lvlText w:val="%2.%3.%4.%5."/>
      <w:lvlJc w:val="left"/>
      <w:pPr>
        <w:ind w:left="3742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462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182" w:hanging="360"/>
      </w:pPr>
      <w:rPr>
        <w:rFonts w:eastAsia="Times New Roman" w:hAnsi="Symbol" w:cs="Times New Roman"/>
      </w:rPr>
    </w:lvl>
    <w:lvl w:ilvl="7">
      <w:start w:val="1"/>
      <w:numFmt w:val="lowerLetter"/>
      <w:lvlText w:val="%2.%3.%4.%5.%6.%7.%8."/>
      <w:lvlJc w:val="left"/>
      <w:pPr>
        <w:ind w:left="5902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622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0647CB"/>
    <w:multiLevelType w:val="hybridMultilevel"/>
    <w:tmpl w:val="22EE7FE2"/>
    <w:lvl w:ilvl="0" w:tplc="8D346D86">
      <w:start w:val="1"/>
      <w:numFmt w:val="lowerLetter"/>
      <w:lvlText w:val="%1)"/>
      <w:lvlJc w:val="left"/>
      <w:pPr>
        <w:ind w:left="1080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A4750D"/>
    <w:multiLevelType w:val="hybridMultilevel"/>
    <w:tmpl w:val="B5FE69DA"/>
    <w:lvl w:ilvl="0" w:tplc="9EAA8A36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7200F1"/>
    <w:multiLevelType w:val="hybridMultilevel"/>
    <w:tmpl w:val="8D9C2588"/>
    <w:lvl w:ilvl="0" w:tplc="21760BF8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E3400D"/>
    <w:multiLevelType w:val="hybridMultilevel"/>
    <w:tmpl w:val="ED9E6014"/>
    <w:lvl w:ilvl="0" w:tplc="9CCCECAA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1E82EA4"/>
    <w:multiLevelType w:val="hybridMultilevel"/>
    <w:tmpl w:val="0B169C20"/>
    <w:lvl w:ilvl="0" w:tplc="A4D29FD4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4F751B"/>
    <w:multiLevelType w:val="hybridMultilevel"/>
    <w:tmpl w:val="D7509D3A"/>
    <w:lvl w:ilvl="0" w:tplc="41AA6610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596960"/>
    <w:multiLevelType w:val="hybridMultilevel"/>
    <w:tmpl w:val="858CC99A"/>
    <w:lvl w:ilvl="0" w:tplc="4D947590">
      <w:start w:val="1"/>
      <w:numFmt w:val="lowerLetter"/>
      <w:lvlText w:val="%1)"/>
      <w:lvlJc w:val="left"/>
      <w:pPr>
        <w:ind w:left="1004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28C434B8"/>
    <w:multiLevelType w:val="hybridMultilevel"/>
    <w:tmpl w:val="B6B82EF2"/>
    <w:lvl w:ilvl="0" w:tplc="891EB866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B66C32"/>
    <w:multiLevelType w:val="hybridMultilevel"/>
    <w:tmpl w:val="2FD2F9C0"/>
    <w:lvl w:ilvl="0" w:tplc="0E2CFD26">
      <w:start w:val="1"/>
      <w:numFmt w:val="lowerLetter"/>
      <w:lvlText w:val="%1&gt;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0268E2"/>
    <w:multiLevelType w:val="hybridMultilevel"/>
    <w:tmpl w:val="3258C568"/>
    <w:lvl w:ilvl="0" w:tplc="FCB4104A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4D0DB6"/>
    <w:multiLevelType w:val="hybridMultilevel"/>
    <w:tmpl w:val="C03417D8"/>
    <w:lvl w:ilvl="0" w:tplc="B880BDEC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71C38D3"/>
    <w:multiLevelType w:val="hybridMultilevel"/>
    <w:tmpl w:val="E348BE56"/>
    <w:lvl w:ilvl="0" w:tplc="1AC20DF6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E44C94"/>
    <w:multiLevelType w:val="hybridMultilevel"/>
    <w:tmpl w:val="89E0F4FC"/>
    <w:lvl w:ilvl="0" w:tplc="8AD464E2">
      <w:start w:val="1"/>
      <w:numFmt w:val="lowerLetter"/>
      <w:lvlText w:val="%1)"/>
      <w:lvlJc w:val="left"/>
      <w:pPr>
        <w:ind w:left="1080" w:hanging="360"/>
      </w:pPr>
      <w:rPr>
        <w:rFonts w:asci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A1A6A"/>
    <w:multiLevelType w:val="hybridMultilevel"/>
    <w:tmpl w:val="B5609CC6"/>
    <w:lvl w:ilvl="0" w:tplc="A6408CF2">
      <w:start w:val="1"/>
      <w:numFmt w:val="lowerLetter"/>
      <w:lvlText w:val="%1)"/>
      <w:lvlJc w:val="left"/>
      <w:pPr>
        <w:ind w:left="136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3C4460D"/>
    <w:multiLevelType w:val="hybridMultilevel"/>
    <w:tmpl w:val="E16469C0"/>
    <w:lvl w:ilvl="0" w:tplc="4ACE30C8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946E01"/>
    <w:multiLevelType w:val="hybridMultilevel"/>
    <w:tmpl w:val="AE6C14F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F3F4F8A"/>
    <w:multiLevelType w:val="hybridMultilevel"/>
    <w:tmpl w:val="6D8AB01A"/>
    <w:lvl w:ilvl="0" w:tplc="1DD4BDD0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367C65"/>
    <w:multiLevelType w:val="hybridMultilevel"/>
    <w:tmpl w:val="C5749310"/>
    <w:lvl w:ilvl="0" w:tplc="DD5E170A">
      <w:start w:val="1"/>
      <w:numFmt w:val="decimal"/>
      <w:lvlText w:val="%1."/>
      <w:lvlJc w:val="left"/>
      <w:pPr>
        <w:ind w:left="644" w:hanging="360"/>
      </w:pPr>
      <w:rPr>
        <w:rFonts w:ascii="Times New Roman" w:cs="Times New Roman" w:hint="default"/>
        <w:b/>
        <w:i w:val="0"/>
      </w:rPr>
    </w:lvl>
    <w:lvl w:ilvl="1" w:tplc="53D20A0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A47778"/>
    <w:multiLevelType w:val="hybridMultilevel"/>
    <w:tmpl w:val="45F4F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E4655"/>
    <w:multiLevelType w:val="hybridMultilevel"/>
    <w:tmpl w:val="8E106F88"/>
    <w:lvl w:ilvl="0" w:tplc="4A7E3CA2">
      <w:start w:val="1"/>
      <w:numFmt w:val="lowerLetter"/>
      <w:lvlText w:val="%1)"/>
      <w:lvlJc w:val="left"/>
      <w:pPr>
        <w:ind w:left="1004" w:hanging="360"/>
      </w:pPr>
      <w:rPr>
        <w:rFonts w:asci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161E64"/>
    <w:multiLevelType w:val="hybridMultilevel"/>
    <w:tmpl w:val="364A07D0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A9B579D"/>
    <w:multiLevelType w:val="hybridMultilevel"/>
    <w:tmpl w:val="44862F48"/>
    <w:lvl w:ilvl="0" w:tplc="3C6EC788">
      <w:start w:val="1"/>
      <w:numFmt w:val="lowerLetter"/>
      <w:lvlText w:val="%1)"/>
      <w:lvlJc w:val="left"/>
      <w:pPr>
        <w:ind w:left="1069" w:hanging="360"/>
      </w:pPr>
      <w:rPr>
        <w:rFonts w:asci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7"/>
  </w:num>
  <w:num w:numId="8">
    <w:abstractNumId w:val="10"/>
  </w:num>
  <w:num w:numId="9">
    <w:abstractNumId w:val="25"/>
  </w:num>
  <w:num w:numId="10">
    <w:abstractNumId w:val="20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17"/>
  </w:num>
  <w:num w:numId="16">
    <w:abstractNumId w:val="22"/>
  </w:num>
  <w:num w:numId="17">
    <w:abstractNumId w:val="14"/>
  </w:num>
  <w:num w:numId="18">
    <w:abstractNumId w:val="12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15"/>
  </w:num>
  <w:num w:numId="24">
    <w:abstractNumId w:val="13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32"/>
    <w:rsid w:val="000001F5"/>
    <w:rsid w:val="000003D5"/>
    <w:rsid w:val="0000565D"/>
    <w:rsid w:val="00025A2B"/>
    <w:rsid w:val="00026648"/>
    <w:rsid w:val="0003154D"/>
    <w:rsid w:val="00045F89"/>
    <w:rsid w:val="00064132"/>
    <w:rsid w:val="0006576A"/>
    <w:rsid w:val="000808C8"/>
    <w:rsid w:val="00095DAB"/>
    <w:rsid w:val="000A0171"/>
    <w:rsid w:val="000A42E6"/>
    <w:rsid w:val="000A4D15"/>
    <w:rsid w:val="000B6323"/>
    <w:rsid w:val="000C2C71"/>
    <w:rsid w:val="000D2EBC"/>
    <w:rsid w:val="000D3A8C"/>
    <w:rsid w:val="000E3551"/>
    <w:rsid w:val="000E4CB4"/>
    <w:rsid w:val="000E6A44"/>
    <w:rsid w:val="000F20F0"/>
    <w:rsid w:val="000F7F28"/>
    <w:rsid w:val="0011362A"/>
    <w:rsid w:val="00120C04"/>
    <w:rsid w:val="00124F70"/>
    <w:rsid w:val="001277D5"/>
    <w:rsid w:val="001307B2"/>
    <w:rsid w:val="00130C57"/>
    <w:rsid w:val="00136E8B"/>
    <w:rsid w:val="0015291A"/>
    <w:rsid w:val="00163D98"/>
    <w:rsid w:val="00181777"/>
    <w:rsid w:val="001817F3"/>
    <w:rsid w:val="001904B0"/>
    <w:rsid w:val="00190F82"/>
    <w:rsid w:val="001A45EA"/>
    <w:rsid w:val="001B5C25"/>
    <w:rsid w:val="001B7500"/>
    <w:rsid w:val="001D4F86"/>
    <w:rsid w:val="001D7079"/>
    <w:rsid w:val="001E6CB3"/>
    <w:rsid w:val="001F4133"/>
    <w:rsid w:val="001F4615"/>
    <w:rsid w:val="00211CCE"/>
    <w:rsid w:val="00214534"/>
    <w:rsid w:val="002166AF"/>
    <w:rsid w:val="00217A52"/>
    <w:rsid w:val="0022617F"/>
    <w:rsid w:val="00245638"/>
    <w:rsid w:val="0026244E"/>
    <w:rsid w:val="00277CFC"/>
    <w:rsid w:val="00285478"/>
    <w:rsid w:val="00295351"/>
    <w:rsid w:val="002C5EBD"/>
    <w:rsid w:val="002D6B73"/>
    <w:rsid w:val="002E26B6"/>
    <w:rsid w:val="002F0021"/>
    <w:rsid w:val="002F2B1B"/>
    <w:rsid w:val="002F41C1"/>
    <w:rsid w:val="002F5A3D"/>
    <w:rsid w:val="003009BE"/>
    <w:rsid w:val="00313907"/>
    <w:rsid w:val="00317911"/>
    <w:rsid w:val="00320EB5"/>
    <w:rsid w:val="00330A03"/>
    <w:rsid w:val="00334AA0"/>
    <w:rsid w:val="00336E8B"/>
    <w:rsid w:val="003456A2"/>
    <w:rsid w:val="003458B8"/>
    <w:rsid w:val="0035260D"/>
    <w:rsid w:val="003532E8"/>
    <w:rsid w:val="00360B7B"/>
    <w:rsid w:val="00380668"/>
    <w:rsid w:val="00386BC8"/>
    <w:rsid w:val="00395C1B"/>
    <w:rsid w:val="003A59AB"/>
    <w:rsid w:val="003C4F70"/>
    <w:rsid w:val="003D4B34"/>
    <w:rsid w:val="003E397D"/>
    <w:rsid w:val="004172C4"/>
    <w:rsid w:val="00421727"/>
    <w:rsid w:val="00423109"/>
    <w:rsid w:val="0042599B"/>
    <w:rsid w:val="004317A3"/>
    <w:rsid w:val="004401F2"/>
    <w:rsid w:val="0047570F"/>
    <w:rsid w:val="00486BD9"/>
    <w:rsid w:val="004915E7"/>
    <w:rsid w:val="0049685D"/>
    <w:rsid w:val="004A2FC5"/>
    <w:rsid w:val="004C5771"/>
    <w:rsid w:val="004E44EF"/>
    <w:rsid w:val="004E7CB1"/>
    <w:rsid w:val="004F52C1"/>
    <w:rsid w:val="004F755A"/>
    <w:rsid w:val="00500F34"/>
    <w:rsid w:val="0051572E"/>
    <w:rsid w:val="005253EF"/>
    <w:rsid w:val="005351B8"/>
    <w:rsid w:val="00540AFC"/>
    <w:rsid w:val="005468ED"/>
    <w:rsid w:val="0056479E"/>
    <w:rsid w:val="0056738A"/>
    <w:rsid w:val="005712D7"/>
    <w:rsid w:val="005760F4"/>
    <w:rsid w:val="00585772"/>
    <w:rsid w:val="005953CB"/>
    <w:rsid w:val="005E16BF"/>
    <w:rsid w:val="005E69BA"/>
    <w:rsid w:val="005F7F0E"/>
    <w:rsid w:val="006155DA"/>
    <w:rsid w:val="00616957"/>
    <w:rsid w:val="00651079"/>
    <w:rsid w:val="00651A92"/>
    <w:rsid w:val="006524CA"/>
    <w:rsid w:val="00685196"/>
    <w:rsid w:val="0068563F"/>
    <w:rsid w:val="006A0FC7"/>
    <w:rsid w:val="006A32D8"/>
    <w:rsid w:val="006B72C0"/>
    <w:rsid w:val="006C2653"/>
    <w:rsid w:val="006C795C"/>
    <w:rsid w:val="006D28D7"/>
    <w:rsid w:val="006D66F8"/>
    <w:rsid w:val="006E07A6"/>
    <w:rsid w:val="006E3EA9"/>
    <w:rsid w:val="006E6845"/>
    <w:rsid w:val="007013B3"/>
    <w:rsid w:val="0070206F"/>
    <w:rsid w:val="00707C59"/>
    <w:rsid w:val="00710847"/>
    <w:rsid w:val="00725A77"/>
    <w:rsid w:val="00733330"/>
    <w:rsid w:val="007346EA"/>
    <w:rsid w:val="007371DB"/>
    <w:rsid w:val="007520D7"/>
    <w:rsid w:val="00752C9D"/>
    <w:rsid w:val="00754AF7"/>
    <w:rsid w:val="0077125C"/>
    <w:rsid w:val="0077360B"/>
    <w:rsid w:val="007750BC"/>
    <w:rsid w:val="007770BB"/>
    <w:rsid w:val="007869A3"/>
    <w:rsid w:val="007A12B8"/>
    <w:rsid w:val="007C1082"/>
    <w:rsid w:val="007C14E1"/>
    <w:rsid w:val="007C43EE"/>
    <w:rsid w:val="007C4577"/>
    <w:rsid w:val="007D1682"/>
    <w:rsid w:val="007D1B7A"/>
    <w:rsid w:val="007D5701"/>
    <w:rsid w:val="007E081F"/>
    <w:rsid w:val="007E2163"/>
    <w:rsid w:val="007F0BFD"/>
    <w:rsid w:val="007F4266"/>
    <w:rsid w:val="007F5BFE"/>
    <w:rsid w:val="007F7D70"/>
    <w:rsid w:val="008146FE"/>
    <w:rsid w:val="00820FF1"/>
    <w:rsid w:val="00835BE7"/>
    <w:rsid w:val="008402CE"/>
    <w:rsid w:val="00841C50"/>
    <w:rsid w:val="0086183B"/>
    <w:rsid w:val="008819AD"/>
    <w:rsid w:val="008904D1"/>
    <w:rsid w:val="008B08F3"/>
    <w:rsid w:val="008B7591"/>
    <w:rsid w:val="008D00E3"/>
    <w:rsid w:val="008D3986"/>
    <w:rsid w:val="008D4EEE"/>
    <w:rsid w:val="008D65AC"/>
    <w:rsid w:val="008D7D45"/>
    <w:rsid w:val="00912091"/>
    <w:rsid w:val="00915895"/>
    <w:rsid w:val="009314CC"/>
    <w:rsid w:val="00936501"/>
    <w:rsid w:val="0094710A"/>
    <w:rsid w:val="00954218"/>
    <w:rsid w:val="00963085"/>
    <w:rsid w:val="00970E39"/>
    <w:rsid w:val="009715FA"/>
    <w:rsid w:val="00974A87"/>
    <w:rsid w:val="009972A1"/>
    <w:rsid w:val="009A5DE7"/>
    <w:rsid w:val="009B1A0E"/>
    <w:rsid w:val="009E7311"/>
    <w:rsid w:val="009F0107"/>
    <w:rsid w:val="00A009E8"/>
    <w:rsid w:val="00A13D1A"/>
    <w:rsid w:val="00A173A2"/>
    <w:rsid w:val="00A26A49"/>
    <w:rsid w:val="00A304AF"/>
    <w:rsid w:val="00A33098"/>
    <w:rsid w:val="00A421B1"/>
    <w:rsid w:val="00A53D2F"/>
    <w:rsid w:val="00A54BC3"/>
    <w:rsid w:val="00A56628"/>
    <w:rsid w:val="00A75486"/>
    <w:rsid w:val="00A75D33"/>
    <w:rsid w:val="00A850AE"/>
    <w:rsid w:val="00A856CB"/>
    <w:rsid w:val="00A951AB"/>
    <w:rsid w:val="00AA4190"/>
    <w:rsid w:val="00AA4A93"/>
    <w:rsid w:val="00AA7F5F"/>
    <w:rsid w:val="00AB5709"/>
    <w:rsid w:val="00AB5E26"/>
    <w:rsid w:val="00AC3DEE"/>
    <w:rsid w:val="00AC4E1B"/>
    <w:rsid w:val="00AC6189"/>
    <w:rsid w:val="00AD21A5"/>
    <w:rsid w:val="00AD76FD"/>
    <w:rsid w:val="00AE038D"/>
    <w:rsid w:val="00AE2E3B"/>
    <w:rsid w:val="00AF00FE"/>
    <w:rsid w:val="00AF586A"/>
    <w:rsid w:val="00B023E3"/>
    <w:rsid w:val="00B11479"/>
    <w:rsid w:val="00B11844"/>
    <w:rsid w:val="00B16B02"/>
    <w:rsid w:val="00B170AC"/>
    <w:rsid w:val="00B232DF"/>
    <w:rsid w:val="00B26C2B"/>
    <w:rsid w:val="00B36698"/>
    <w:rsid w:val="00B4070A"/>
    <w:rsid w:val="00B416A0"/>
    <w:rsid w:val="00B42814"/>
    <w:rsid w:val="00B465C4"/>
    <w:rsid w:val="00B52E86"/>
    <w:rsid w:val="00B80CC5"/>
    <w:rsid w:val="00B81CCD"/>
    <w:rsid w:val="00BA0F3F"/>
    <w:rsid w:val="00BA30F8"/>
    <w:rsid w:val="00BA4AFE"/>
    <w:rsid w:val="00BA7373"/>
    <w:rsid w:val="00BB0A29"/>
    <w:rsid w:val="00BD2492"/>
    <w:rsid w:val="00BE719D"/>
    <w:rsid w:val="00BF396B"/>
    <w:rsid w:val="00C033F6"/>
    <w:rsid w:val="00C32C09"/>
    <w:rsid w:val="00C3449A"/>
    <w:rsid w:val="00C40484"/>
    <w:rsid w:val="00C415A6"/>
    <w:rsid w:val="00C44255"/>
    <w:rsid w:val="00C47515"/>
    <w:rsid w:val="00C47ABA"/>
    <w:rsid w:val="00C53216"/>
    <w:rsid w:val="00C55385"/>
    <w:rsid w:val="00C61E2D"/>
    <w:rsid w:val="00C709A5"/>
    <w:rsid w:val="00C7289E"/>
    <w:rsid w:val="00C7306B"/>
    <w:rsid w:val="00C76513"/>
    <w:rsid w:val="00C83E33"/>
    <w:rsid w:val="00C8450F"/>
    <w:rsid w:val="00C85A07"/>
    <w:rsid w:val="00C94F50"/>
    <w:rsid w:val="00CA52C4"/>
    <w:rsid w:val="00CB0E28"/>
    <w:rsid w:val="00CB41CF"/>
    <w:rsid w:val="00CC1003"/>
    <w:rsid w:val="00CC352D"/>
    <w:rsid w:val="00CC47F9"/>
    <w:rsid w:val="00CC4D3A"/>
    <w:rsid w:val="00CD4841"/>
    <w:rsid w:val="00D06992"/>
    <w:rsid w:val="00D071D2"/>
    <w:rsid w:val="00D15E0B"/>
    <w:rsid w:val="00D26DD0"/>
    <w:rsid w:val="00D469B0"/>
    <w:rsid w:val="00D533C5"/>
    <w:rsid w:val="00D55FBE"/>
    <w:rsid w:val="00D6500E"/>
    <w:rsid w:val="00D66F3A"/>
    <w:rsid w:val="00D7014F"/>
    <w:rsid w:val="00D73086"/>
    <w:rsid w:val="00D91912"/>
    <w:rsid w:val="00DA3CF7"/>
    <w:rsid w:val="00DC0636"/>
    <w:rsid w:val="00DC266E"/>
    <w:rsid w:val="00DC3ACE"/>
    <w:rsid w:val="00DD7650"/>
    <w:rsid w:val="00DE2E37"/>
    <w:rsid w:val="00DE3786"/>
    <w:rsid w:val="00DF587D"/>
    <w:rsid w:val="00E13CE2"/>
    <w:rsid w:val="00E205E3"/>
    <w:rsid w:val="00E2062B"/>
    <w:rsid w:val="00E2348F"/>
    <w:rsid w:val="00E31551"/>
    <w:rsid w:val="00E41DA0"/>
    <w:rsid w:val="00E520BA"/>
    <w:rsid w:val="00E629BF"/>
    <w:rsid w:val="00E6794B"/>
    <w:rsid w:val="00E95A69"/>
    <w:rsid w:val="00E95F46"/>
    <w:rsid w:val="00E97279"/>
    <w:rsid w:val="00EA666E"/>
    <w:rsid w:val="00EB14BB"/>
    <w:rsid w:val="00EB4A0C"/>
    <w:rsid w:val="00ED0253"/>
    <w:rsid w:val="00ED3DFE"/>
    <w:rsid w:val="00ED7C55"/>
    <w:rsid w:val="00EF15B8"/>
    <w:rsid w:val="00EF2D21"/>
    <w:rsid w:val="00EF77F9"/>
    <w:rsid w:val="00F041E0"/>
    <w:rsid w:val="00F073CD"/>
    <w:rsid w:val="00F078B2"/>
    <w:rsid w:val="00F12DD3"/>
    <w:rsid w:val="00F217B3"/>
    <w:rsid w:val="00F31FBA"/>
    <w:rsid w:val="00F43B2E"/>
    <w:rsid w:val="00F70DCB"/>
    <w:rsid w:val="00F767A9"/>
    <w:rsid w:val="00F8714A"/>
    <w:rsid w:val="00FB236B"/>
    <w:rsid w:val="00FB721F"/>
    <w:rsid w:val="00FD6240"/>
    <w:rsid w:val="00FE11B5"/>
    <w:rsid w:val="00FE1D45"/>
    <w:rsid w:val="00FE3B68"/>
    <w:rsid w:val="00FF444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109906-76A5-4B69-B364-8EF360C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WW-Default"/>
    <w:next w:val="Textbody"/>
    <w:link w:val="Heading1Char"/>
    <w:uiPriority w:val="99"/>
    <w:qFormat/>
    <w:pPr>
      <w:keepNext/>
      <w:keepLines/>
      <w:spacing w:before="480" w:after="0" w:line="200" w:lineRule="atLeast"/>
      <w:outlineLvl w:val="0"/>
    </w:pPr>
    <w:rPr>
      <w:rFonts w:ascii="Cambria" w:cs="Cambria"/>
      <w:b/>
      <w:bCs/>
      <w:color w:val="365F91"/>
      <w:sz w:val="28"/>
      <w:szCs w:val="28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W-Default1">
    <w:name w:val="WW-Default1"/>
    <w:uiPriority w:val="99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Default">
    <w:name w:val="Default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bidi="hi-IN"/>
    </w:rPr>
  </w:style>
  <w:style w:type="character" w:customStyle="1" w:styleId="RTFNum21">
    <w:name w:val="RTF_Num 2 1"/>
    <w:uiPriority w:val="99"/>
    <w:rPr>
      <w:b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b/>
    </w:rPr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  <w:rPr>
      <w:b/>
    </w:rPr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TitleChar">
    <w:name w:val="Title Char"/>
    <w:basedOn w:val="DefaultParagraphFont"/>
    <w:uiPriority w:val="99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  <w:rPr>
      <w:b/>
    </w:rPr>
  </w:style>
  <w:style w:type="character" w:customStyle="1" w:styleId="Bullets">
    <w:name w:val="Bullets"/>
    <w:uiPriority w:val="99"/>
    <w:rPr>
      <w:rFonts w:ascii="OpenSymbol" w:hAnsi="OpenSymbol"/>
    </w:rPr>
  </w:style>
  <w:style w:type="character" w:customStyle="1" w:styleId="TitleChar1">
    <w:name w:val="Title Char1"/>
    <w:basedOn w:val="DefaultParagraphFont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</w:rPr>
  </w:style>
  <w:style w:type="character" w:customStyle="1" w:styleId="BalloonTextChar1">
    <w:name w:val="Balloon Text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2">
    <w:name w:val="Title Char2"/>
    <w:basedOn w:val="DefaultParagraphFont"/>
    <w:uiPriority w:val="99"/>
    <w:rPr>
      <w:rFonts w:ascii="Cambria" w:hAnsi="Cambria" w:cs="Cambria"/>
      <w:b/>
      <w:bCs/>
      <w:kern w:val="1"/>
      <w:sz w:val="32"/>
      <w:szCs w:val="32"/>
    </w:rPr>
  </w:style>
  <w:style w:type="character" w:customStyle="1" w:styleId="SubtitleChar1">
    <w:name w:val="Subtitle Char1"/>
    <w:basedOn w:val="DefaultParagraphFont"/>
    <w:uiPriority w:val="99"/>
    <w:rPr>
      <w:rFonts w:ascii="Cambria" w:hAnsi="Cambria" w:cs="Cambria"/>
    </w:rPr>
  </w:style>
  <w:style w:type="character" w:customStyle="1" w:styleId="BalloonTextChar2">
    <w:name w:val="Balloon Text Char2"/>
    <w:basedOn w:val="DefaultParagraphFont"/>
    <w:uiPriority w:val="9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after="0" w:line="200" w:lineRule="atLeast"/>
    </w:pPr>
    <w:rPr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eastAsia="en-US" w:bidi="hi-IN"/>
    </w:rPr>
  </w:style>
  <w:style w:type="paragraph" w:styleId="ListParagraph">
    <w:name w:val="List Paragraph"/>
    <w:basedOn w:val="WW-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Title">
    <w:name w:val="Title"/>
    <w:basedOn w:val="WW-Default"/>
    <w:next w:val="Subtitle"/>
    <w:link w:val="TitleChar3"/>
    <w:uiPriority w:val="99"/>
    <w:qFormat/>
    <w:pPr>
      <w:pBdr>
        <w:bottom w:val="single" w:sz="8" w:space="4" w:color="4F81BD"/>
      </w:pBdr>
      <w:spacing w:after="300" w:line="100" w:lineRule="atLeast"/>
    </w:pPr>
    <w:rPr>
      <w:rFonts w:ascii="Cambria" w:cs="Cambria"/>
      <w:b/>
      <w:bCs/>
      <w:color w:val="17365D"/>
      <w:spacing w:val="5"/>
      <w:sz w:val="52"/>
      <w:szCs w:val="52"/>
      <w:lang w:eastAsia="zh-CN" w:bidi="ar-SA"/>
    </w:rPr>
  </w:style>
  <w:style w:type="character" w:customStyle="1" w:styleId="TitleChar3">
    <w:name w:val="Title Char3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2"/>
    <w:uiPriority w:val="99"/>
    <w:qFormat/>
    <w:pPr>
      <w:jc w:val="center"/>
    </w:pPr>
    <w:rPr>
      <w:i/>
      <w:iCs/>
    </w:rPr>
  </w:style>
  <w:style w:type="character" w:customStyle="1" w:styleId="SubtitleChar2">
    <w:name w:val="Subtitle Char2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WW-Default"/>
    <w:link w:val="BalloonTextChar3"/>
    <w:uiPriority w:val="99"/>
    <w:pPr>
      <w:spacing w:after="0" w:line="100" w:lineRule="atLeast"/>
    </w:pPr>
    <w:rPr>
      <w:rFonts w:ascii="Tahoma" w:cs="Tahoma"/>
      <w:sz w:val="16"/>
      <w:szCs w:val="16"/>
      <w:lang w:eastAsia="zh-CN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AC4E1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0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D827-F39E-4CDB-B7CB-43F24BD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Harling Parish Council Meeting Agenda</vt:lpstr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Harling Parish Council Meeting Agenda</dc:title>
  <dc:creator>Parish Clerk</dc:creator>
  <cp:lastModifiedBy>User</cp:lastModifiedBy>
  <cp:revision>3</cp:revision>
  <cp:lastPrinted>2021-09-23T15:41:00Z</cp:lastPrinted>
  <dcterms:created xsi:type="dcterms:W3CDTF">2022-01-20T11:30:00Z</dcterms:created>
  <dcterms:modified xsi:type="dcterms:W3CDTF">2022-01-20T11:33:00Z</dcterms:modified>
</cp:coreProperties>
</file>